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6A8DE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  <w:bookmarkStart w:id="0" w:name="bookmark8"/>
      <w:bookmarkStart w:id="1" w:name="bookmark9"/>
    </w:p>
    <w:p w14:paraId="2FC16A7D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</w:p>
    <w:p w14:paraId="3ADA6254" w14:textId="45D8F87B" w:rsidR="00A520F5" w:rsidRPr="00275A77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A77">
        <w:rPr>
          <w:rFonts w:ascii="Times New Roman" w:eastAsia="Bookman Old Style" w:hAnsi="Times New Roman" w:cs="Times New Roman"/>
          <w:color w:val="000000"/>
          <w:sz w:val="28"/>
          <w:szCs w:val="28"/>
          <w:lang w:eastAsia="pl-PL" w:bidi="pl-PL"/>
        </w:rPr>
        <w:t>OFERTA (ARKUSZ KALKULACYJNY)</w:t>
      </w:r>
      <w:bookmarkEnd w:id="0"/>
      <w:bookmarkEnd w:id="1"/>
    </w:p>
    <w:p w14:paraId="66FB0B40" w14:textId="77777777" w:rsidR="00A520F5" w:rsidRPr="00275A77" w:rsidRDefault="00A520F5" w:rsidP="00A520F5">
      <w:pPr>
        <w:pStyle w:val="Teksttreci60"/>
        <w:shd w:val="clear" w:color="auto" w:fill="auto"/>
        <w:rPr>
          <w:rFonts w:ascii="Times New Roman" w:hAnsi="Times New Roman" w:cs="Times New Roman"/>
        </w:rPr>
      </w:pPr>
      <w:r w:rsidRPr="00275A77">
        <w:rPr>
          <w:rFonts w:ascii="Times New Roman" w:hAnsi="Times New Roman" w:cs="Times New Roman"/>
          <w:color w:val="000000"/>
          <w:lang w:eastAsia="pl-PL" w:bidi="pl-PL"/>
        </w:rPr>
        <w:t>W odpowiedzi na ogłoszenie o przetargu nieograniczonym pn.:</w:t>
      </w:r>
    </w:p>
    <w:p w14:paraId="3F16ACD1" w14:textId="3E5F403B" w:rsidR="001614AD" w:rsidRPr="00E80EAC" w:rsidRDefault="001614AD" w:rsidP="001614AD">
      <w:pPr>
        <w:pStyle w:val="Teksttreci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</w:pP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Zakup i dostawa mebli do pracowni przedmiotowych do Szkoły Podstawowej nr 5 w Szczecinku - szkoły wiodącej </w:t>
      </w: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br/>
        <w:t>w projekcie „Modelowa Szkoła Ćwiczeń w Szczecinku” realizowanym w ramach Programu Operacyjnego Wiedza Edukacja Rozwój współfinansowanym ze środków Unii Europejskiej w ramach Europejskiego Funduszu Społecznego. Priorytet II. Efektywne polityki publiczne dla rynku pracy, gospodarki i edukacji. Działanie 2.10 Wysoka jakość systemu oświaty</w:t>
      </w:r>
    </w:p>
    <w:p w14:paraId="12002725" w14:textId="77777777" w:rsidR="001614AD" w:rsidRDefault="001614AD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3C6D403" w14:textId="0F92E8F8" w:rsidR="00A520F5" w:rsidRPr="00275A77" w:rsidRDefault="00A520F5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 imieniu wykonawcy</w:t>
      </w:r>
      <w:r w:rsidRPr="00275A77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6DC049CF" w14:textId="2201D877" w:rsidR="00A520F5" w:rsidRPr="00275A77" w:rsidRDefault="00A520F5" w:rsidP="001614AD">
      <w:pPr>
        <w:pStyle w:val="Teksttreci0"/>
        <w:shd w:val="clear" w:color="auto" w:fill="auto"/>
        <w:tabs>
          <w:tab w:val="left" w:leader="dot" w:pos="357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A0D6" wp14:editId="48F3256E">
                <wp:simplePos x="0" y="0"/>
                <wp:positionH relativeFrom="page">
                  <wp:posOffset>876300</wp:posOffset>
                </wp:positionH>
                <wp:positionV relativeFrom="paragraph">
                  <wp:posOffset>12700</wp:posOffset>
                </wp:positionV>
                <wp:extent cx="862330" cy="18923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21BF5" w14:textId="77777777" w:rsidR="00A520F5" w:rsidRDefault="00A520F5" w:rsidP="00A520F5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z siedzibą w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3CA0D6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69pt;margin-top:1pt;width:67.9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" filled="f" stroked="f">
                <v:textbox inset="0,0,0,0">
                  <w:txbxContent>
                    <w:p w14:paraId="63421BF5" w14:textId="77777777" w:rsidR="00A520F5" w:rsidRDefault="00A520F5" w:rsidP="00A520F5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color w:val="000000"/>
                          <w:lang w:eastAsia="pl-PL" w:bidi="pl-PL"/>
                        </w:rPr>
                        <w:t>z siedzibą w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……………………… 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przy ulicy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04DC786C" w14:textId="77777777" w:rsidR="00A520F5" w:rsidRPr="00275A77" w:rsidRDefault="00A520F5" w:rsidP="00A520F5">
      <w:pPr>
        <w:pStyle w:val="Teksttreci0"/>
        <w:shd w:val="clear" w:color="auto" w:fill="auto"/>
        <w:tabs>
          <w:tab w:val="left" w:leader="dot" w:pos="536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e-mail: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oświadczam, co następuje:</w:t>
      </w:r>
    </w:p>
    <w:p w14:paraId="19048235" w14:textId="08B261D1" w:rsidR="00A520F5" w:rsidRPr="00275A77" w:rsidRDefault="00A520F5" w:rsidP="00A520F5">
      <w:pPr>
        <w:pStyle w:val="Teksttreci0"/>
        <w:numPr>
          <w:ilvl w:val="0"/>
          <w:numId w:val="26"/>
        </w:numPr>
        <w:shd w:val="clear" w:color="auto" w:fill="auto"/>
        <w:tabs>
          <w:tab w:val="left" w:pos="421"/>
          <w:tab w:val="right" w:leader="dot" w:pos="2846"/>
        </w:tabs>
        <w:spacing w:after="140" w:line="36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Oferuję wykonanie zamówienia w zakresie objętym Specyfikacją Istotnych Warunków Zamówienia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 łączną kwotę brutto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: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……………..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zł</w:t>
      </w:r>
    </w:p>
    <w:p w14:paraId="5D03DCDB" w14:textId="672FDED7" w:rsidR="00A520F5" w:rsidRPr="00275A77" w:rsidRDefault="00A520F5" w:rsidP="00A520F5">
      <w:pPr>
        <w:pStyle w:val="Teksttreci0"/>
        <w:shd w:val="clear" w:color="auto" w:fill="auto"/>
        <w:tabs>
          <w:tab w:val="left" w:leader="dot" w:pos="8534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(słownie: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)</w:t>
      </w:r>
    </w:p>
    <w:p w14:paraId="257BF877" w14:textId="2A1F1527" w:rsidR="007F2803" w:rsidRPr="000C3B35" w:rsidRDefault="007F2803" w:rsidP="0078325E">
      <w:pPr>
        <w:rPr>
          <w:rFonts w:ascii="Times New Roman" w:hAnsi="Times New Roman" w:cs="Times New Roman"/>
          <w:sz w:val="24"/>
          <w:szCs w:val="24"/>
        </w:rPr>
      </w:pPr>
    </w:p>
    <w:p w14:paraId="057B478C" w14:textId="6574792F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4059EA2C" w14:textId="54797B9D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8829E0" w14:textId="1017BD3D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9C375EB" w14:textId="5A8FB161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381081E3" w14:textId="3445760F" w:rsidR="00CA2574" w:rsidRDefault="00CA2574" w:rsidP="0078325E">
      <w:pPr>
        <w:rPr>
          <w:rFonts w:ascii="Times New Roman" w:hAnsi="Times New Roman" w:cs="Times New Roman"/>
          <w:sz w:val="24"/>
          <w:szCs w:val="24"/>
        </w:rPr>
      </w:pPr>
    </w:p>
    <w:p w14:paraId="67CEEB13" w14:textId="77777777" w:rsidR="00CA2574" w:rsidRPr="000C3B35" w:rsidRDefault="00CA2574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1561"/>
        <w:gridCol w:w="930"/>
        <w:gridCol w:w="3940"/>
        <w:gridCol w:w="3289"/>
        <w:gridCol w:w="1825"/>
        <w:gridCol w:w="908"/>
        <w:gridCol w:w="918"/>
      </w:tblGrid>
      <w:tr w:rsidR="00E80EAC" w:rsidRPr="00275A77" w14:paraId="2E22CADA" w14:textId="77777777" w:rsidTr="00CA2574">
        <w:tc>
          <w:tcPr>
            <w:tcW w:w="623" w:type="dxa"/>
          </w:tcPr>
          <w:p w14:paraId="338DB614" w14:textId="49F65154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561" w:type="dxa"/>
          </w:tcPr>
          <w:p w14:paraId="5E8EFCDF" w14:textId="4666D9F7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Nazwa przedmiotu</w:t>
            </w:r>
          </w:p>
        </w:tc>
        <w:tc>
          <w:tcPr>
            <w:tcW w:w="930" w:type="dxa"/>
          </w:tcPr>
          <w:p w14:paraId="2E87EE86" w14:textId="54EBF078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Ilość</w:t>
            </w:r>
            <w:r w:rsidR="005C4A6A" w:rsidRPr="00275A77">
              <w:rPr>
                <w:rFonts w:ascii="Times New Roman" w:hAnsi="Times New Roman" w:cs="Times New Roman"/>
                <w:b/>
                <w:bCs/>
              </w:rPr>
              <w:br/>
            </w:r>
            <w:r w:rsidRPr="00275A77">
              <w:rPr>
                <w:rFonts w:ascii="Times New Roman" w:hAnsi="Times New Roman" w:cs="Times New Roman"/>
                <w:b/>
                <w:bCs/>
              </w:rPr>
              <w:t>(w szt.)</w:t>
            </w:r>
          </w:p>
        </w:tc>
        <w:tc>
          <w:tcPr>
            <w:tcW w:w="3940" w:type="dxa"/>
          </w:tcPr>
          <w:p w14:paraId="2FD659A8" w14:textId="1B855777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3289" w:type="dxa"/>
          </w:tcPr>
          <w:p w14:paraId="4D3A46BD" w14:textId="4D205738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  <w:lang w:eastAsia="pl-PL" w:bidi="pl-PL"/>
              </w:rPr>
              <w:t>Parametry oferowane (proszę podać dokładny oferowany parametr)</w:t>
            </w:r>
          </w:p>
        </w:tc>
        <w:tc>
          <w:tcPr>
            <w:tcW w:w="1825" w:type="dxa"/>
          </w:tcPr>
          <w:p w14:paraId="4FB8B027" w14:textId="7214639A" w:rsidR="00C12D77" w:rsidRPr="00275A77" w:rsidRDefault="004D7F90" w:rsidP="00C12D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l-PL" w:bidi="pl-PL"/>
              </w:rPr>
            </w:pPr>
            <w:r w:rsidRPr="00275A77">
              <w:rPr>
                <w:rFonts w:ascii="Times New Roman" w:hAnsi="Times New Roman" w:cs="Times New Roman"/>
                <w:b/>
                <w:bCs/>
                <w:lang w:eastAsia="pl-PL" w:bidi="pl-PL"/>
              </w:rPr>
              <w:t>Producent, oferowany model oraz okres gwarancji</w:t>
            </w:r>
          </w:p>
        </w:tc>
        <w:tc>
          <w:tcPr>
            <w:tcW w:w="908" w:type="dxa"/>
          </w:tcPr>
          <w:p w14:paraId="7B4AACCB" w14:textId="303C5A55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918" w:type="dxa"/>
          </w:tcPr>
          <w:p w14:paraId="7AD3E5C6" w14:textId="10C08C10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</w:tr>
      <w:tr w:rsidR="00E80EAC" w:rsidRPr="00275A77" w14:paraId="3F475FF2" w14:textId="77777777" w:rsidTr="00CA2574">
        <w:tc>
          <w:tcPr>
            <w:tcW w:w="623" w:type="dxa"/>
          </w:tcPr>
          <w:p w14:paraId="07CCD2A8" w14:textId="1220AC69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561" w:type="dxa"/>
          </w:tcPr>
          <w:p w14:paraId="57BA391E" w14:textId="0230559F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Krzesło szkolne</w:t>
            </w:r>
          </w:p>
        </w:tc>
        <w:tc>
          <w:tcPr>
            <w:tcW w:w="930" w:type="dxa"/>
          </w:tcPr>
          <w:p w14:paraId="1E2E15AF" w14:textId="68C89E1A" w:rsidR="005C4A6A" w:rsidRPr="00275A77" w:rsidRDefault="0041749F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szt.</w:t>
            </w:r>
          </w:p>
        </w:tc>
        <w:tc>
          <w:tcPr>
            <w:tcW w:w="3940" w:type="dxa"/>
          </w:tcPr>
          <w:p w14:paraId="238021F2" w14:textId="77777777" w:rsidR="001B40CE" w:rsidRDefault="00275A77" w:rsidP="00275A77">
            <w:pPr>
              <w:pStyle w:val="Inne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</w:pPr>
            <w:r w:rsidRPr="00275A77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>krzesło profilowane, wyposażone w ergonomiczne siedzisko i oparcie z tworzywa sztucznego, stelaż (stal malowana proszkowo w kolorze aluminium) zakończony antypoślizgowymi zatyczkami, cztery nogi, tylna część siedziska posiada miejsce do chwytu, wysokość - rozmiar: 5 (wzrost od 146 do 176,5 cm)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 xml:space="preserve">, </w:t>
            </w:r>
          </w:p>
          <w:p w14:paraId="5B6EC4FE" w14:textId="622215CB" w:rsidR="001B40CE" w:rsidRDefault="001B40CE" w:rsidP="00275A77">
            <w:pPr>
              <w:pStyle w:val="Inne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>lub równoważne</w:t>
            </w:r>
          </w:p>
          <w:p w14:paraId="69028F9F" w14:textId="5BF85D59" w:rsidR="00E80EAC" w:rsidRPr="00275A77" w:rsidRDefault="00275A77" w:rsidP="001B40CE">
            <w:pPr>
              <w:pStyle w:val="Inne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</w:pPr>
            <w:r w:rsidRPr="00275A77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 xml:space="preserve">kolor siedziska: z katalogu producenta, do </w:t>
            </w:r>
            <w:r w:rsidR="003A04B5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 xml:space="preserve">koniecznego </w:t>
            </w:r>
            <w:r w:rsidRPr="00275A77"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  <w:t>uzgodnienia z Zamawiającym</w:t>
            </w:r>
          </w:p>
        </w:tc>
        <w:tc>
          <w:tcPr>
            <w:tcW w:w="3289" w:type="dxa"/>
          </w:tcPr>
          <w:p w14:paraId="224CB7AE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742F5DC8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82DBE1C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6DE32D22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275A77" w14:paraId="3E42634A" w14:textId="77777777" w:rsidTr="00CA2574">
        <w:tc>
          <w:tcPr>
            <w:tcW w:w="623" w:type="dxa"/>
          </w:tcPr>
          <w:p w14:paraId="3038A4A7" w14:textId="5A14D5C3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561" w:type="dxa"/>
          </w:tcPr>
          <w:p w14:paraId="4D685F77" w14:textId="77777777" w:rsidR="005C4A6A" w:rsidRPr="00275A77" w:rsidRDefault="005C4A6A" w:rsidP="005C4A6A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</w:pPr>
            <w:r w:rsidRPr="00275A77"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  <w:t>Krzesło dla nauczyciela</w:t>
            </w:r>
          </w:p>
          <w:p w14:paraId="08115710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14:paraId="1C45C3BA" w14:textId="4DCDFA27" w:rsidR="005C4A6A" w:rsidRPr="00275A77" w:rsidRDefault="0041749F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3940" w:type="dxa"/>
          </w:tcPr>
          <w:p w14:paraId="485CAEA7" w14:textId="77777777" w:rsidR="001B40CE" w:rsidRDefault="00275A77" w:rsidP="00275A77">
            <w:pPr>
              <w:widowControl w:val="0"/>
              <w:spacing w:after="0" w:line="240" w:lineRule="auto"/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275A77">
              <w:rPr>
                <w:rFonts w:ascii="Times New Roman" w:eastAsia="Tahoma" w:hAnsi="Times New Roman" w:cs="Times New Roman"/>
                <w:lang w:eastAsia="pl-PL" w:bidi="pl-PL"/>
              </w:rPr>
              <w:t>krzesło obrotowe wyposażone w ergonomiczne siedzisko z tworzywa sztucznego z dodatkowym miękkim tapicerowanym siedziskiem, stelaż (stal malowana proszkowo kolorze aluminium) zakończony kółkami, podłokietniki, powinno posiadać możliwość regulacji wysokości, wysokość - rozmiar:</w:t>
            </w:r>
            <w:r w:rsidR="003A04B5">
              <w:rPr>
                <w:rFonts w:ascii="Times New Roman" w:eastAsia="Tahoma" w:hAnsi="Times New Roman" w:cs="Times New Roman"/>
                <w:lang w:eastAsia="pl-PL" w:bidi="pl-PL"/>
              </w:rPr>
              <w:t xml:space="preserve"> </w:t>
            </w:r>
            <w:r w:rsidRPr="00275A77">
              <w:rPr>
                <w:rFonts w:ascii="Times New Roman" w:eastAsia="Tahoma" w:hAnsi="Times New Roman" w:cs="Times New Roman"/>
                <w:lang w:eastAsia="pl-PL" w:bidi="pl-PL"/>
              </w:rPr>
              <w:t>6 (wzrost od 159 do 188 cm)</w:t>
            </w:r>
            <w:r>
              <w:rPr>
                <w:rFonts w:ascii="Times New Roman" w:eastAsia="Tahoma" w:hAnsi="Times New Roman" w:cs="Times New Roman"/>
                <w:lang w:eastAsia="pl-PL" w:bidi="pl-PL"/>
              </w:rPr>
              <w:t xml:space="preserve">, </w:t>
            </w:r>
          </w:p>
          <w:p w14:paraId="67023768" w14:textId="77777777" w:rsidR="001B40CE" w:rsidRDefault="001B40CE" w:rsidP="00275A77">
            <w:pPr>
              <w:widowControl w:val="0"/>
              <w:spacing w:after="0" w:line="240" w:lineRule="auto"/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>
              <w:rPr>
                <w:rFonts w:ascii="Times New Roman" w:eastAsia="Tahoma" w:hAnsi="Times New Roman" w:cs="Times New Roman"/>
                <w:lang w:eastAsia="pl-PL" w:bidi="pl-PL"/>
              </w:rPr>
              <w:t>lub równoważne</w:t>
            </w:r>
          </w:p>
          <w:p w14:paraId="3B7271EA" w14:textId="6483FAFF" w:rsidR="00E80EAC" w:rsidRPr="00275A77" w:rsidRDefault="00275A77" w:rsidP="001B40CE">
            <w:pPr>
              <w:widowControl w:val="0"/>
              <w:spacing w:after="0" w:line="240" w:lineRule="auto"/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275A77">
              <w:rPr>
                <w:rFonts w:ascii="Times New Roman" w:eastAsia="Tahoma" w:hAnsi="Times New Roman" w:cs="Times New Roman"/>
                <w:lang w:eastAsia="pl-PL" w:bidi="pl-PL"/>
              </w:rPr>
              <w:t xml:space="preserve">kolor siedziska: z katalogu producenta, do </w:t>
            </w:r>
            <w:r w:rsidR="003A04B5">
              <w:rPr>
                <w:rFonts w:ascii="Times New Roman" w:eastAsia="Tahoma" w:hAnsi="Times New Roman" w:cs="Times New Roman"/>
                <w:lang w:eastAsia="pl-PL" w:bidi="pl-PL"/>
              </w:rPr>
              <w:t xml:space="preserve">koniecznego </w:t>
            </w:r>
            <w:r w:rsidRPr="00275A77">
              <w:rPr>
                <w:rFonts w:ascii="Times New Roman" w:eastAsia="Tahoma" w:hAnsi="Times New Roman" w:cs="Times New Roman"/>
                <w:lang w:eastAsia="pl-PL" w:bidi="pl-PL"/>
              </w:rPr>
              <w:t>uzgodnienia z Zamawiającym</w:t>
            </w:r>
          </w:p>
        </w:tc>
        <w:tc>
          <w:tcPr>
            <w:tcW w:w="3289" w:type="dxa"/>
          </w:tcPr>
          <w:p w14:paraId="3088F274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10CA1AD2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34739320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50E00C3D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275A77" w14:paraId="24B1BB85" w14:textId="77777777" w:rsidTr="00CA2574">
        <w:tc>
          <w:tcPr>
            <w:tcW w:w="623" w:type="dxa"/>
          </w:tcPr>
          <w:p w14:paraId="13E7F3A3" w14:textId="2047AF29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1561" w:type="dxa"/>
          </w:tcPr>
          <w:p w14:paraId="3730E623" w14:textId="77777777" w:rsidR="005C4A6A" w:rsidRPr="00275A77" w:rsidRDefault="005C4A6A" w:rsidP="005C4A6A">
            <w:pPr>
              <w:pStyle w:val="Style4"/>
              <w:spacing w:line="260" w:lineRule="atLeast"/>
              <w:jc w:val="both"/>
              <w:rPr>
                <w:b/>
                <w:bCs/>
                <w:sz w:val="22"/>
                <w:szCs w:val="22"/>
              </w:rPr>
            </w:pPr>
            <w:r w:rsidRPr="00275A77">
              <w:rPr>
                <w:b/>
                <w:bCs/>
                <w:sz w:val="22"/>
                <w:szCs w:val="22"/>
              </w:rPr>
              <w:t>Stolik uczniowski</w:t>
            </w:r>
            <w:r w:rsidRPr="00275A77">
              <w:rPr>
                <w:b/>
                <w:bCs/>
                <w:sz w:val="22"/>
                <w:szCs w:val="22"/>
              </w:rPr>
              <w:br/>
              <w:t>2-osobowy</w:t>
            </w:r>
          </w:p>
          <w:p w14:paraId="447A8151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14:paraId="2ABFD6BF" w14:textId="1B1B0B41" w:rsidR="005C4A6A" w:rsidRPr="00275A77" w:rsidRDefault="0041749F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szt.</w:t>
            </w:r>
          </w:p>
        </w:tc>
        <w:tc>
          <w:tcPr>
            <w:tcW w:w="3940" w:type="dxa"/>
          </w:tcPr>
          <w:p w14:paraId="3DC2687B" w14:textId="77777777" w:rsidR="00275A77" w:rsidRPr="00275A77" w:rsidRDefault="00275A77" w:rsidP="00275A77">
            <w:pPr>
              <w:pStyle w:val="Style4"/>
              <w:spacing w:line="260" w:lineRule="atLeast"/>
              <w:jc w:val="both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t>blat o wymiarach: szer. min. 110 maks. 140 cm x głęb. min. 40 maks. 70 cm, blenda min. 50 cm, kanał kablowy między blatem, a blendą min. 12x12 cm, przepusty kablowe</w:t>
            </w:r>
          </w:p>
          <w:p w14:paraId="3BB24BC2" w14:textId="77777777" w:rsidR="005C4A6A" w:rsidRDefault="00275A77" w:rsidP="00E80EAC">
            <w:pPr>
              <w:pStyle w:val="Style4"/>
              <w:spacing w:line="260" w:lineRule="atLeast"/>
              <w:jc w:val="both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t>wysokość regulowana lub wysokość stała - 76 cm, rozmiar: 5 (wzrost od 146 do 176,5 cm), dla 2 osób</w:t>
            </w:r>
          </w:p>
          <w:p w14:paraId="1C9E1A75" w14:textId="51886478" w:rsidR="001B40CE" w:rsidRPr="00275A77" w:rsidRDefault="001B40CE" w:rsidP="00E80EAC">
            <w:pPr>
              <w:pStyle w:val="Style4"/>
              <w:spacing w:line="26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równoważne</w:t>
            </w:r>
          </w:p>
        </w:tc>
        <w:tc>
          <w:tcPr>
            <w:tcW w:w="3289" w:type="dxa"/>
          </w:tcPr>
          <w:p w14:paraId="7869AF66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97AE567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4ABF51F2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28B78D3A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0C3B35" w14:paraId="366F809B" w14:textId="77777777" w:rsidTr="00CA2574">
        <w:tc>
          <w:tcPr>
            <w:tcW w:w="623" w:type="dxa"/>
          </w:tcPr>
          <w:p w14:paraId="5173A1CD" w14:textId="7917813F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561" w:type="dxa"/>
          </w:tcPr>
          <w:p w14:paraId="35FC13F6" w14:textId="77777777" w:rsidR="005C4A6A" w:rsidRPr="000C3B35" w:rsidRDefault="005C4A6A" w:rsidP="005C4A6A">
            <w:pPr>
              <w:widowControl w:val="0"/>
              <w:spacing w:after="0" w:line="230" w:lineRule="auto"/>
              <w:ind w:firstLine="0"/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</w:pPr>
            <w:r w:rsidRPr="000C3B35"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  <w:t>Stolik uczniowski</w:t>
            </w:r>
            <w:r w:rsidRPr="000C3B35"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  <w:br/>
              <w:t>4-osobowy</w:t>
            </w:r>
          </w:p>
          <w:p w14:paraId="5C13100F" w14:textId="22968209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(wyspa)</w:t>
            </w:r>
          </w:p>
        </w:tc>
        <w:tc>
          <w:tcPr>
            <w:tcW w:w="930" w:type="dxa"/>
          </w:tcPr>
          <w:p w14:paraId="625C0070" w14:textId="4F9C7100" w:rsidR="005C4A6A" w:rsidRPr="000C3B35" w:rsidRDefault="0041749F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3940" w:type="dxa"/>
          </w:tcPr>
          <w:p w14:paraId="0C96A586" w14:textId="77777777" w:rsidR="00275A77" w:rsidRPr="00275A77" w:rsidRDefault="00275A77" w:rsidP="00275A77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275A77">
              <w:rPr>
                <w:rFonts w:ascii="Times New Roman" w:eastAsia="Tahoma" w:hAnsi="Times New Roman" w:cs="Times New Roman"/>
                <w:lang w:eastAsia="pl-PL" w:bidi="pl-PL"/>
              </w:rPr>
              <w:t xml:space="preserve">blat o wymiarach: szer. min. 110 maks. 140 cm x głęb. min. 120 maks. 160 cm,  </w:t>
            </w:r>
          </w:p>
          <w:p w14:paraId="5E46118D" w14:textId="77777777" w:rsidR="005C4A6A" w:rsidRDefault="00275A77" w:rsidP="00275A77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275A77">
              <w:rPr>
                <w:rFonts w:ascii="Times New Roman" w:eastAsia="Tahoma" w:hAnsi="Times New Roman" w:cs="Times New Roman"/>
                <w:lang w:eastAsia="pl-PL" w:bidi="pl-PL"/>
              </w:rPr>
              <w:t>wysokość regulowana lub wysokość stała - 76 cm, rozmiar: 5 (wzrost od 146 do 176,5 cm), dla 4 osób</w:t>
            </w:r>
          </w:p>
          <w:p w14:paraId="7E89C597" w14:textId="4A6623AC" w:rsidR="001B40CE" w:rsidRPr="00E80EAC" w:rsidRDefault="001B40CE" w:rsidP="00275A77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>
              <w:rPr>
                <w:rFonts w:ascii="Times New Roman" w:eastAsia="Tahoma" w:hAnsi="Times New Roman" w:cs="Times New Roman"/>
                <w:lang w:eastAsia="pl-PL" w:bidi="pl-PL"/>
              </w:rPr>
              <w:t>lub równoważne</w:t>
            </w:r>
          </w:p>
        </w:tc>
        <w:tc>
          <w:tcPr>
            <w:tcW w:w="3289" w:type="dxa"/>
          </w:tcPr>
          <w:p w14:paraId="066E2A32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B5568DA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6A43EE0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060CDC63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0C3B35" w14:paraId="1C39F6BD" w14:textId="77777777" w:rsidTr="00CA2574">
        <w:tc>
          <w:tcPr>
            <w:tcW w:w="623" w:type="dxa"/>
          </w:tcPr>
          <w:p w14:paraId="6EA58E73" w14:textId="15C6476C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561" w:type="dxa"/>
          </w:tcPr>
          <w:p w14:paraId="5A1EBE0E" w14:textId="77777777" w:rsidR="005C4A6A" w:rsidRPr="000C3B35" w:rsidRDefault="005C4A6A" w:rsidP="005C4A6A">
            <w:pPr>
              <w:widowControl w:val="0"/>
              <w:spacing w:after="0" w:line="230" w:lineRule="auto"/>
              <w:ind w:firstLine="0"/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</w:pPr>
            <w:r w:rsidRPr="000C3B35"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  <w:t xml:space="preserve">Stolik uczniowski </w:t>
            </w:r>
            <w:r w:rsidRPr="000C3B35"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  <w:br/>
              <w:t>6-osobowy</w:t>
            </w:r>
          </w:p>
          <w:p w14:paraId="686DF63A" w14:textId="77777777" w:rsidR="005C4A6A" w:rsidRPr="000C3B35" w:rsidRDefault="005C4A6A" w:rsidP="005C4A6A">
            <w:pPr>
              <w:widowControl w:val="0"/>
              <w:spacing w:after="0" w:line="230" w:lineRule="auto"/>
              <w:ind w:firstLine="0"/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</w:pPr>
            <w:r w:rsidRPr="000C3B35"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  <w:t>(wyspa)</w:t>
            </w:r>
          </w:p>
          <w:p w14:paraId="6056D14E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14:paraId="7DA87D2A" w14:textId="71BF9A23" w:rsidR="005C4A6A" w:rsidRPr="000C3B35" w:rsidRDefault="0041749F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3940" w:type="dxa"/>
          </w:tcPr>
          <w:p w14:paraId="73E2ACB6" w14:textId="30C44368" w:rsidR="00275A77" w:rsidRPr="00275A77" w:rsidRDefault="00275A77" w:rsidP="00275A77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275A77">
              <w:rPr>
                <w:rFonts w:ascii="Times New Roman" w:eastAsia="Tahoma" w:hAnsi="Times New Roman" w:cs="Times New Roman"/>
                <w:lang w:eastAsia="pl-PL" w:bidi="pl-PL"/>
              </w:rPr>
              <w:t>blat o wymiarach: szer. min. 1</w:t>
            </w:r>
            <w:r w:rsidR="00217186">
              <w:rPr>
                <w:rFonts w:ascii="Times New Roman" w:eastAsia="Tahoma" w:hAnsi="Times New Roman" w:cs="Times New Roman"/>
                <w:lang w:eastAsia="pl-PL" w:bidi="pl-PL"/>
              </w:rPr>
              <w:t>6</w:t>
            </w:r>
            <w:r w:rsidRPr="00275A77">
              <w:rPr>
                <w:rFonts w:ascii="Times New Roman" w:eastAsia="Tahoma" w:hAnsi="Times New Roman" w:cs="Times New Roman"/>
                <w:lang w:eastAsia="pl-PL" w:bidi="pl-PL"/>
              </w:rPr>
              <w:t xml:space="preserve">0 maks. 190 x głęb. min. 120 maks. 160 cm </w:t>
            </w:r>
          </w:p>
          <w:p w14:paraId="2596150D" w14:textId="77777777" w:rsidR="005C4A6A" w:rsidRDefault="00275A77" w:rsidP="00275A77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275A77">
              <w:rPr>
                <w:rFonts w:ascii="Times New Roman" w:eastAsia="Tahoma" w:hAnsi="Times New Roman" w:cs="Times New Roman"/>
                <w:lang w:eastAsia="pl-PL" w:bidi="pl-PL"/>
              </w:rPr>
              <w:t>wysokość regulowana lub wysokość stała - 76 cm, rozmiar: 5 (wzrost od 146 do 176,5 cm), dla 6 osób</w:t>
            </w:r>
          </w:p>
          <w:p w14:paraId="43D6C0AC" w14:textId="62DCFAAF" w:rsidR="001B40CE" w:rsidRPr="00E80EAC" w:rsidRDefault="001B40CE" w:rsidP="00275A77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>
              <w:rPr>
                <w:rFonts w:ascii="Times New Roman" w:eastAsia="Tahoma" w:hAnsi="Times New Roman" w:cs="Times New Roman"/>
                <w:lang w:eastAsia="pl-PL" w:bidi="pl-PL"/>
              </w:rPr>
              <w:t>lub równoważne</w:t>
            </w:r>
          </w:p>
        </w:tc>
        <w:tc>
          <w:tcPr>
            <w:tcW w:w="3289" w:type="dxa"/>
          </w:tcPr>
          <w:p w14:paraId="20AA6F9C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5888771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1C0D6BD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7DFADE95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0C3B35" w14:paraId="26C71778" w14:textId="77777777" w:rsidTr="00CA2574">
        <w:tc>
          <w:tcPr>
            <w:tcW w:w="623" w:type="dxa"/>
          </w:tcPr>
          <w:p w14:paraId="76BB66D5" w14:textId="1F5879DC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561" w:type="dxa"/>
          </w:tcPr>
          <w:p w14:paraId="0E64DFBC" w14:textId="7EC599E6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Biurko nauczycielskie</w:t>
            </w:r>
          </w:p>
        </w:tc>
        <w:tc>
          <w:tcPr>
            <w:tcW w:w="930" w:type="dxa"/>
          </w:tcPr>
          <w:p w14:paraId="4EE7E791" w14:textId="0C0CA6AB" w:rsidR="005C4A6A" w:rsidRPr="000C3B35" w:rsidRDefault="00F213C7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749F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3940" w:type="dxa"/>
          </w:tcPr>
          <w:p w14:paraId="4CB2D206" w14:textId="783161E2" w:rsidR="00275A77" w:rsidRPr="00275A77" w:rsidRDefault="00275A77" w:rsidP="00275A7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t>blat o wymiarach: szer. min. 160 maks. 190 x głęb. min. 80 maks. 100 cm z szafką na komputer, szufladą i szafką na dokumenty (przynajmniej jedna z nich zamykana na zamek jednopunktowy z min. 2 kluczami w komplecie), uchwyty metalowe dwupunktowe 96 mm w kolorze srebrnym matowym</w:t>
            </w:r>
            <w:r w:rsidR="007B33E8">
              <w:rPr>
                <w:sz w:val="22"/>
                <w:szCs w:val="22"/>
              </w:rPr>
              <w:t xml:space="preserve">; </w:t>
            </w:r>
            <w:r w:rsidR="007B33E8" w:rsidRPr="001B40CE">
              <w:rPr>
                <w:sz w:val="22"/>
                <w:szCs w:val="22"/>
              </w:rPr>
              <w:t>możliwoś</w:t>
            </w:r>
            <w:r w:rsidR="00F213C7">
              <w:rPr>
                <w:sz w:val="22"/>
                <w:szCs w:val="22"/>
              </w:rPr>
              <w:t>ć</w:t>
            </w:r>
            <w:r w:rsidR="007B33E8" w:rsidRPr="001B40CE">
              <w:rPr>
                <w:sz w:val="22"/>
                <w:szCs w:val="22"/>
              </w:rPr>
              <w:t xml:space="preserve"> montażu w biurku monitora dotykowego </w:t>
            </w:r>
            <w:proofErr w:type="spellStart"/>
            <w:r w:rsidR="007B33E8" w:rsidRPr="001B40CE">
              <w:rPr>
                <w:sz w:val="22"/>
                <w:szCs w:val="22"/>
              </w:rPr>
              <w:t>FullHD</w:t>
            </w:r>
            <w:proofErr w:type="spellEnd"/>
            <w:r w:rsidR="007B33E8" w:rsidRPr="001B40CE">
              <w:rPr>
                <w:sz w:val="22"/>
                <w:szCs w:val="22"/>
              </w:rPr>
              <w:t xml:space="preserve"> 21,5",</w:t>
            </w:r>
          </w:p>
          <w:p w14:paraId="10103B3A" w14:textId="77777777" w:rsidR="005C4A6A" w:rsidRDefault="00275A77" w:rsidP="00E80EAC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lastRenderedPageBreak/>
              <w:t>wysokość regulowana lub wysokość stała - 76 cm, rozmiar: 6 (wzrost od 159 do 188 cm)</w:t>
            </w:r>
          </w:p>
          <w:p w14:paraId="31AB8F53" w14:textId="62F823D8" w:rsidR="001B40CE" w:rsidRPr="00E80EAC" w:rsidRDefault="001B40CE" w:rsidP="00E80EAC">
            <w:pPr>
              <w:pStyle w:val="Style4"/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równoważne</w:t>
            </w:r>
          </w:p>
        </w:tc>
        <w:tc>
          <w:tcPr>
            <w:tcW w:w="3289" w:type="dxa"/>
          </w:tcPr>
          <w:p w14:paraId="1DA64157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0E256673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4BD7F3F6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36B70853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213C7" w:rsidRPr="000C3B35" w14:paraId="07DE6618" w14:textId="77777777" w:rsidTr="00CA2574">
        <w:tc>
          <w:tcPr>
            <w:tcW w:w="623" w:type="dxa"/>
          </w:tcPr>
          <w:p w14:paraId="7ABB1ACB" w14:textId="6BA492EA" w:rsidR="00F213C7" w:rsidRPr="000C3B35" w:rsidRDefault="00F213C7" w:rsidP="00F213C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0C3B3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61" w:type="dxa"/>
          </w:tcPr>
          <w:p w14:paraId="76FFD867" w14:textId="23FE95D3" w:rsidR="00F213C7" w:rsidRPr="000C3B35" w:rsidRDefault="00F213C7" w:rsidP="00F213C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Biurko nauczycielskie</w:t>
            </w:r>
          </w:p>
        </w:tc>
        <w:tc>
          <w:tcPr>
            <w:tcW w:w="930" w:type="dxa"/>
          </w:tcPr>
          <w:p w14:paraId="501DCE98" w14:textId="7E0CE063" w:rsidR="00F213C7" w:rsidRDefault="00F213C7" w:rsidP="00F213C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3940" w:type="dxa"/>
          </w:tcPr>
          <w:p w14:paraId="7218B530" w14:textId="2DFFF1EC" w:rsidR="00F213C7" w:rsidRPr="00275A77" w:rsidRDefault="00F213C7" w:rsidP="00F213C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t>blat o wymiarach: szer. min. 160 maks. 190 x głęb. min. 80 maks. 100 cm z szafką na komputer, szufladą i szafką na dokumenty (przynajmniej jedna z nich zamykana na zamek jednopunktowy z min. 2 kluczami w komplecie), uchwyty metalowe dwupunktowe 96 mm w kolorze srebrnym matowym</w:t>
            </w:r>
            <w:r w:rsidRPr="001B40CE">
              <w:rPr>
                <w:sz w:val="22"/>
                <w:szCs w:val="22"/>
              </w:rPr>
              <w:t>,</w:t>
            </w:r>
          </w:p>
          <w:p w14:paraId="38EBF8A3" w14:textId="77777777" w:rsidR="00F213C7" w:rsidRDefault="00F213C7" w:rsidP="00F213C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275A77">
              <w:rPr>
                <w:sz w:val="22"/>
                <w:szCs w:val="22"/>
              </w:rPr>
              <w:t>wysokość regulowana lub wysokość stała - 76 cm, rozmiar: 6 (wzrost od 159 do 188 cm)</w:t>
            </w:r>
          </w:p>
          <w:p w14:paraId="228B7BB5" w14:textId="4FAE44FA" w:rsidR="00F213C7" w:rsidRPr="00275A77" w:rsidRDefault="00F213C7" w:rsidP="00F213C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 równoważne</w:t>
            </w:r>
          </w:p>
        </w:tc>
        <w:tc>
          <w:tcPr>
            <w:tcW w:w="3289" w:type="dxa"/>
          </w:tcPr>
          <w:p w14:paraId="5C15841A" w14:textId="77777777" w:rsidR="00F213C7" w:rsidRPr="000C3B35" w:rsidRDefault="00F213C7" w:rsidP="00F213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4079BFDF" w14:textId="77777777" w:rsidR="00F213C7" w:rsidRPr="000C3B35" w:rsidRDefault="00F213C7" w:rsidP="00F213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19C2B378" w14:textId="77777777" w:rsidR="00F213C7" w:rsidRPr="000C3B35" w:rsidRDefault="00F213C7" w:rsidP="00F213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5D6BB3D2" w14:textId="77777777" w:rsidR="00F213C7" w:rsidRPr="000C3B35" w:rsidRDefault="00F213C7" w:rsidP="00F213C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3781F8BC" w14:textId="4D36B06A" w:rsidR="000C3B35" w:rsidRDefault="000C3B35" w:rsidP="000C3B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6BC224C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przedmiot zamówienia dostarczę w terminie:</w:t>
      </w:r>
    </w:p>
    <w:p w14:paraId="1A7C8F0F" w14:textId="051A5F43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372059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10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3788F6EF" w14:textId="2DF55C5B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372059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7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1C76096A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Należy zaznaczyć odpowiednią kratkę. W przypadku, gdy wykonawca nie zaznaczy żadnej kratki Zamawiający nie przyzna wykonawcy punktów w tym kryterium.</w:t>
      </w:r>
    </w:p>
    <w:p w14:paraId="7753F222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Maksymalny termin dostawy wynosi do 28 dni roboczych (niepunktowane).</w:t>
      </w:r>
    </w:p>
    <w:p w14:paraId="6A7CFF4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oferowany sprzęt jest zgodny z wymaganiami Zamawiającego, określonymi w SIWZ.</w:t>
      </w:r>
    </w:p>
    <w:p w14:paraId="5859590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3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14:paraId="54D3F915" w14:textId="5BA98FE4" w:rsidR="00E80EAC" w:rsidRPr="001B40CE" w:rsidRDefault="00A520F5" w:rsidP="00E80EAC">
      <w:pPr>
        <w:widowControl w:val="0"/>
        <w:numPr>
          <w:ilvl w:val="0"/>
          <w:numId w:val="26"/>
        </w:numPr>
        <w:tabs>
          <w:tab w:val="left" w:pos="423"/>
          <w:tab w:val="left" w:leader="dot" w:pos="351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lastRenderedPageBreak/>
        <w:t xml:space="preserve">*Informacje stanowiące tajemnicę przedsiębiorstwa znajdują się w kopercie oznaczonej napisem „tajemnica przedsiębiorstwa” i zawarte są na stronach nr 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lang w:eastAsia="pl-PL" w:bidi="pl-PL"/>
        </w:rPr>
        <w:t xml:space="preserve">(UWAGA: Wykonawca obowiązany jest uzasadnić zastrzeżenie niektórych informacji jako tajemnicy przedsiębiorstwa. Brak uzasadnienia przez wykonawcę podstaw do zastrzeżenia danych informacji jako tajemnicy przedsiębiorstwa oznacza, że dokonane zastrzeżenie jest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u w:val="single"/>
          <w:lang w:eastAsia="pl-PL" w:bidi="pl-PL"/>
        </w:rPr>
        <w:t>bezskuteczne).</w:t>
      </w:r>
    </w:p>
    <w:p w14:paraId="1301F592" w14:textId="084CE444" w:rsidR="001B40CE" w:rsidRDefault="001B40CE" w:rsidP="001B40CE">
      <w:pPr>
        <w:widowControl w:val="0"/>
        <w:tabs>
          <w:tab w:val="left" w:pos="423"/>
          <w:tab w:val="left" w:leader="dot" w:pos="351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</w:p>
    <w:p w14:paraId="08DDBFFA" w14:textId="3E1A80EF" w:rsidR="001B40CE" w:rsidRDefault="001B40CE" w:rsidP="001B40CE">
      <w:pPr>
        <w:widowControl w:val="0"/>
        <w:tabs>
          <w:tab w:val="left" w:pos="423"/>
          <w:tab w:val="left" w:leader="dot" w:pos="351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</w:p>
    <w:p w14:paraId="19D1239F" w14:textId="77777777" w:rsidR="001B40CE" w:rsidRPr="00E80EAC" w:rsidRDefault="001B40CE" w:rsidP="001B40CE">
      <w:pPr>
        <w:widowControl w:val="0"/>
        <w:tabs>
          <w:tab w:val="left" w:pos="423"/>
          <w:tab w:val="left" w:leader="dot" w:pos="351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</w:p>
    <w:p w14:paraId="34CFD958" w14:textId="77777777" w:rsidR="00A520F5" w:rsidRPr="00275A77" w:rsidRDefault="00A520F5" w:rsidP="00E80EAC">
      <w:pPr>
        <w:widowControl w:val="0"/>
        <w:numPr>
          <w:ilvl w:val="0"/>
          <w:numId w:val="26"/>
        </w:numPr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*Zamówienie wykonam bez udziału podwykonawców/podwykonawcom powierzę następujący zakres dostaw:</w:t>
      </w:r>
    </w:p>
    <w:p w14:paraId="5D1685FB" w14:textId="35E523FD" w:rsidR="00A520F5" w:rsidRPr="00275A77" w:rsidRDefault="00E80EAC" w:rsidP="00E80E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2F1AAD55" w14:textId="24414A8C" w:rsidR="00A520F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7D5AF0D" w14:textId="77777777" w:rsidR="001B40CE" w:rsidRPr="00275A77" w:rsidRDefault="001B40CE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8470"/>
      </w:tblGrid>
      <w:tr w:rsidR="000C3B35" w:rsidRPr="00275A77" w14:paraId="61A30D52" w14:textId="77777777" w:rsidTr="000C3B35">
        <w:tc>
          <w:tcPr>
            <w:tcW w:w="846" w:type="dxa"/>
          </w:tcPr>
          <w:p w14:paraId="2AA2D902" w14:textId="74A0BBEA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678" w:type="dxa"/>
          </w:tcPr>
          <w:p w14:paraId="446BEAB5" w14:textId="01846CE8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Firma podwykonawcy</w:t>
            </w:r>
          </w:p>
        </w:tc>
        <w:tc>
          <w:tcPr>
            <w:tcW w:w="8470" w:type="dxa"/>
          </w:tcPr>
          <w:p w14:paraId="7B17F871" w14:textId="4137C8FD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Część zamówienia, której wykonanie wykonawca powierza podwykonawcy</w:t>
            </w:r>
          </w:p>
        </w:tc>
      </w:tr>
      <w:tr w:rsidR="000C3B35" w:rsidRPr="000C3B35" w14:paraId="27DC86BB" w14:textId="77777777" w:rsidTr="000C3B35">
        <w:tc>
          <w:tcPr>
            <w:tcW w:w="846" w:type="dxa"/>
          </w:tcPr>
          <w:p w14:paraId="0E40FF6E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FF5F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EFCF" w14:textId="6E93E7DD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F6BD0D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14:paraId="2DBF884C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3C2B3" w14:textId="1F811290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2CF0BBBA" w14:textId="2A5EA6EA" w:rsidR="00A520F5" w:rsidRPr="000C3B35" w:rsidRDefault="00A520F5" w:rsidP="000C3B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53068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397"/>
        </w:tabs>
        <w:spacing w:after="0" w:line="360" w:lineRule="auto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b/>
          <w:bCs/>
          <w:sz w:val="24"/>
          <w:szCs w:val="24"/>
          <w:lang w:eastAsia="pl-PL" w:bidi="pl-PL"/>
        </w:rPr>
        <w:t xml:space="preserve">Wykonawca należy do kategorii: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(należy zaznaczyć odpowiednią kratkę - jeżeli dotyczy)</w:t>
      </w:r>
    </w:p>
    <w:p w14:paraId="162D4999" w14:textId="77777777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małych przedsiębiorstw,</w:t>
      </w:r>
    </w:p>
    <w:p w14:paraId="626D380A" w14:textId="77777777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średnich przedsiębiorstw;</w:t>
      </w:r>
    </w:p>
    <w:p w14:paraId="130BC01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wypełniłem obowiązki informacyjne przewidziane w art. 13 lub art. 14 RODO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2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3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.</w:t>
      </w:r>
    </w:p>
    <w:p w14:paraId="44D4C769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lastRenderedPageBreak/>
        <w:t>Załącznikami do niniejszej oferty są:</w:t>
      </w:r>
    </w:p>
    <w:p w14:paraId="31F2E28F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oświadczenie o braku podstaw do wykluczenia z postępowania,</w:t>
      </w:r>
    </w:p>
    <w:p w14:paraId="4DEA5281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pełnomocnictwo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(jeśli dotyczy).</w:t>
      </w:r>
    </w:p>
    <w:p w14:paraId="316BEE70" w14:textId="77777777" w:rsidR="00A520F5" w:rsidRPr="00275A77" w:rsidRDefault="00A520F5" w:rsidP="00E80EAC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u w:val="single"/>
          <w:lang w:eastAsia="pl-PL" w:bidi="pl-PL"/>
        </w:rPr>
        <w:t>*niepotrzebne skreślić</w:t>
      </w:r>
    </w:p>
    <w:p w14:paraId="0158C6FD" w14:textId="4A1CF474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DAD9E9" w14:textId="7AD18AB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C43014" w14:textId="38580FFB" w:rsidR="00A520F5" w:rsidRDefault="00E80EAC" w:rsidP="00E80EAC">
      <w:pPr>
        <w:ind w:firstLine="8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569DC04" w14:textId="4E020DF4" w:rsidR="00E80EAC" w:rsidRPr="00E80EAC" w:rsidRDefault="00E80EAC" w:rsidP="00D16784">
      <w:pPr>
        <w:ind w:left="426" w:firstLine="8647"/>
        <w:rPr>
          <w:rFonts w:ascii="Times New Roman" w:hAnsi="Times New Roman" w:cs="Times New Roman"/>
          <w:i/>
          <w:iCs/>
          <w:sz w:val="20"/>
          <w:szCs w:val="20"/>
        </w:rPr>
      </w:pPr>
      <w:r w:rsidRPr="00E80EAC">
        <w:rPr>
          <w:rFonts w:ascii="Times New Roman" w:hAnsi="Times New Roman" w:cs="Times New Roman"/>
          <w:i/>
          <w:iCs/>
          <w:sz w:val="20"/>
          <w:szCs w:val="20"/>
        </w:rPr>
        <w:t>(podpis upełnomocnionego przedstawiciela Wykonawcy)</w:t>
      </w:r>
    </w:p>
    <w:p w14:paraId="36C19FA3" w14:textId="3D15FBA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D05E1AF" w14:textId="77DBA7D4" w:rsidR="00A520F5" w:rsidRDefault="00A520F5" w:rsidP="00A520F5">
      <w:pPr>
        <w:rPr>
          <w:rFonts w:ascii="Times New Roman" w:hAnsi="Times New Roman" w:cs="Times New Roman"/>
          <w:sz w:val="20"/>
          <w:szCs w:val="20"/>
        </w:rPr>
      </w:pPr>
      <w:r w:rsidRPr="00E80EAC">
        <w:rPr>
          <w:rFonts w:ascii="Times New Roman" w:hAnsi="Times New Roman" w:cs="Times New Roman"/>
        </w:rPr>
        <w:t xml:space="preserve"> </w:t>
      </w:r>
      <w:proofErr w:type="spellStart"/>
      <w:r w:rsidR="00D16784">
        <w:rPr>
          <w:rFonts w:ascii="Times New Roman" w:hAnsi="Times New Roman" w:cs="Times New Roman"/>
        </w:rPr>
        <w:t>ˡ</w:t>
      </w:r>
      <w:r w:rsidRPr="00D16784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Pr="00D16784">
        <w:rPr>
          <w:rFonts w:ascii="Times New Roman" w:hAnsi="Times New Roman" w:cs="Times New Roman"/>
          <w:sz w:val="20"/>
          <w:szCs w:val="20"/>
        </w:rPr>
        <w:t xml:space="preserve"> przypadku oferty wspólnej wykonawców (konsorcjum, spółka cywilna) należy podać dane wszystkich wykonawców składających tą ofertę oraz wskazać pełnomocnika.</w:t>
      </w:r>
    </w:p>
    <w:p w14:paraId="1587B751" w14:textId="77777777" w:rsidR="00D16784" w:rsidRPr="00E80EAC" w:rsidRDefault="00D16784" w:rsidP="00A520F5">
      <w:pPr>
        <w:rPr>
          <w:rFonts w:ascii="Times New Roman" w:hAnsi="Times New Roman" w:cs="Times New Roman"/>
        </w:rPr>
      </w:pPr>
    </w:p>
    <w:p w14:paraId="65AFEEE8" w14:textId="47683A08" w:rsidR="00A520F5" w:rsidRDefault="00D16784" w:rsidP="00D167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²</w:t>
      </w:r>
      <w:r w:rsidR="00A520F5" w:rsidRPr="00D16784">
        <w:rPr>
          <w:rFonts w:ascii="Times New Roman" w:hAnsi="Times New Roman" w:cs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C44070" w14:textId="77777777" w:rsidR="00D16784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</w:p>
    <w:p w14:paraId="296D2FB2" w14:textId="16616F56" w:rsidR="00A520F5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="00A520F5" w:rsidRPr="00D16784">
        <w:rPr>
          <w:rFonts w:ascii="Times New Roman" w:hAnsi="Times New Roman" w:cs="Times New Roman"/>
          <w:sz w:val="20"/>
          <w:szCs w:val="20"/>
          <w:u w:val="single"/>
        </w:rPr>
        <w:t>nie składa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 (w takim przypadku należy usunąć treść oświadczenia np. przez jego wykreślenie). </w:t>
      </w:r>
    </w:p>
    <w:sectPr w:rsidR="00A520F5" w:rsidRPr="00D16784" w:rsidSect="003D11F3">
      <w:headerReference w:type="default" r:id="rId8"/>
      <w:footerReference w:type="default" r:id="rId9"/>
      <w:pgSz w:w="16838" w:h="11906" w:orient="landscape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1D2FA" w14:textId="77777777" w:rsidR="00191929" w:rsidRDefault="00191929" w:rsidP="00D94D64">
      <w:pPr>
        <w:spacing w:after="0" w:line="240" w:lineRule="auto"/>
      </w:pPr>
      <w:r>
        <w:separator/>
      </w:r>
    </w:p>
  </w:endnote>
  <w:endnote w:type="continuationSeparator" w:id="0">
    <w:p w14:paraId="3EA2A305" w14:textId="77777777" w:rsidR="00191929" w:rsidRDefault="00191929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957D2" w14:textId="20412373" w:rsidR="005D6889" w:rsidRDefault="003D11F3" w:rsidP="003D11F3">
    <w:pPr>
      <w:pStyle w:val="Stopka"/>
      <w:tabs>
        <w:tab w:val="clear" w:pos="4536"/>
        <w:tab w:val="left" w:pos="210"/>
        <w:tab w:val="left" w:pos="2127"/>
      </w:tabs>
      <w:spacing w:before="120"/>
      <w:ind w:firstLine="142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FC4FAF" wp14:editId="74FB9BD5">
          <wp:simplePos x="0" y="0"/>
          <wp:positionH relativeFrom="column">
            <wp:posOffset>5163185</wp:posOffset>
          </wp:positionH>
          <wp:positionV relativeFrom="paragraph">
            <wp:posOffset>79375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21142" name="Obraz 2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</w:t>
    </w:r>
    <w:r w:rsidR="00E67509">
      <w:rPr>
        <w:noProof/>
        <w:lang w:eastAsia="pl-PL"/>
      </w:rPr>
      <w:drawing>
        <wp:inline distT="0" distB="0" distL="0" distR="0" wp14:anchorId="2F2C0C7F" wp14:editId="4E3DAEE7">
          <wp:extent cx="1782000" cy="572400"/>
          <wp:effectExtent l="0" t="0" r="8890" b="0"/>
          <wp:docPr id="21144" name="Obraz 2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 w:rsidR="00E67509">
      <w:rPr>
        <w:noProof/>
        <w:lang w:eastAsia="pl-PL"/>
      </w:rPr>
      <w:drawing>
        <wp:inline distT="0" distB="0" distL="0" distR="0" wp14:anchorId="1A575376" wp14:editId="114825E9">
          <wp:extent cx="500400" cy="568800"/>
          <wp:effectExtent l="0" t="0" r="0" b="3175"/>
          <wp:docPr id="21141" name="Obraz 2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04E28" w14:textId="77777777" w:rsidR="00191929" w:rsidRDefault="00191929" w:rsidP="00D94D64">
      <w:pPr>
        <w:spacing w:after="0" w:line="240" w:lineRule="auto"/>
      </w:pPr>
      <w:r>
        <w:separator/>
      </w:r>
    </w:p>
  </w:footnote>
  <w:footnote w:type="continuationSeparator" w:id="0">
    <w:p w14:paraId="7D2D7687" w14:textId="77777777" w:rsidR="00191929" w:rsidRDefault="00191929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A324D" w14:textId="7983DC5E" w:rsidR="00E663BE" w:rsidRDefault="00E73F1D" w:rsidP="003D11F3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7219BE"/>
    <w:multiLevelType w:val="multilevel"/>
    <w:tmpl w:val="A75CFF2A"/>
    <w:lvl w:ilvl="0">
      <w:start w:val="1"/>
      <w:numFmt w:val="bullet"/>
      <w:lvlText w:val="□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B2A3471"/>
    <w:multiLevelType w:val="multilevel"/>
    <w:tmpl w:val="0E24D3F0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DA4C15"/>
    <w:multiLevelType w:val="multilevel"/>
    <w:tmpl w:val="46CEBAEE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7"/>
  </w:num>
  <w:num w:numId="7">
    <w:abstractNumId w:val="14"/>
  </w:num>
  <w:num w:numId="8">
    <w:abstractNumId w:val="20"/>
  </w:num>
  <w:num w:numId="9">
    <w:abstractNumId w:val="25"/>
  </w:num>
  <w:num w:numId="10">
    <w:abstractNumId w:val="1"/>
  </w:num>
  <w:num w:numId="11">
    <w:abstractNumId w:val="3"/>
  </w:num>
  <w:num w:numId="12">
    <w:abstractNumId w:val="24"/>
  </w:num>
  <w:num w:numId="13">
    <w:abstractNumId w:val="2"/>
  </w:num>
  <w:num w:numId="14">
    <w:abstractNumId w:val="23"/>
  </w:num>
  <w:num w:numId="15">
    <w:abstractNumId w:val="6"/>
  </w:num>
  <w:num w:numId="16">
    <w:abstractNumId w:val="16"/>
  </w:num>
  <w:num w:numId="17">
    <w:abstractNumId w:val="13"/>
  </w:num>
  <w:num w:numId="18">
    <w:abstractNumId w:val="18"/>
  </w:num>
  <w:num w:numId="19">
    <w:abstractNumId w:val="19"/>
  </w:num>
  <w:num w:numId="20">
    <w:abstractNumId w:val="8"/>
  </w:num>
  <w:num w:numId="21">
    <w:abstractNumId w:val="5"/>
  </w:num>
  <w:num w:numId="22">
    <w:abstractNumId w:val="26"/>
  </w:num>
  <w:num w:numId="23">
    <w:abstractNumId w:val="4"/>
  </w:num>
  <w:num w:numId="24">
    <w:abstractNumId w:val="15"/>
  </w:num>
  <w:num w:numId="25">
    <w:abstractNumId w:val="27"/>
  </w:num>
  <w:num w:numId="26">
    <w:abstractNumId w:val="22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34AD5"/>
    <w:rsid w:val="00074515"/>
    <w:rsid w:val="000B5721"/>
    <w:rsid w:val="000C3B35"/>
    <w:rsid w:val="000E25A5"/>
    <w:rsid w:val="000E25F6"/>
    <w:rsid w:val="001224A3"/>
    <w:rsid w:val="001614AD"/>
    <w:rsid w:val="0016212A"/>
    <w:rsid w:val="00165ECF"/>
    <w:rsid w:val="00191929"/>
    <w:rsid w:val="001A43CF"/>
    <w:rsid w:val="001A5614"/>
    <w:rsid w:val="001B40CE"/>
    <w:rsid w:val="00217186"/>
    <w:rsid w:val="00232157"/>
    <w:rsid w:val="00237B7A"/>
    <w:rsid w:val="00240A66"/>
    <w:rsid w:val="002451F3"/>
    <w:rsid w:val="00245584"/>
    <w:rsid w:val="0026026D"/>
    <w:rsid w:val="00263BEB"/>
    <w:rsid w:val="00275A77"/>
    <w:rsid w:val="002A28AE"/>
    <w:rsid w:val="002A749F"/>
    <w:rsid w:val="002B6355"/>
    <w:rsid w:val="002C3B64"/>
    <w:rsid w:val="002E00BC"/>
    <w:rsid w:val="002F6DC1"/>
    <w:rsid w:val="00324BD6"/>
    <w:rsid w:val="003252B4"/>
    <w:rsid w:val="00353872"/>
    <w:rsid w:val="00354C25"/>
    <w:rsid w:val="00356889"/>
    <w:rsid w:val="00372059"/>
    <w:rsid w:val="00381DBD"/>
    <w:rsid w:val="003A04B5"/>
    <w:rsid w:val="003C0EF7"/>
    <w:rsid w:val="003C3B9C"/>
    <w:rsid w:val="003C5651"/>
    <w:rsid w:val="003D11F3"/>
    <w:rsid w:val="003D220C"/>
    <w:rsid w:val="003E62F4"/>
    <w:rsid w:val="0041749F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D7F90"/>
    <w:rsid w:val="004E3895"/>
    <w:rsid w:val="005613CA"/>
    <w:rsid w:val="00564AAC"/>
    <w:rsid w:val="00575D08"/>
    <w:rsid w:val="00576729"/>
    <w:rsid w:val="00580126"/>
    <w:rsid w:val="005831AD"/>
    <w:rsid w:val="0059049B"/>
    <w:rsid w:val="005C00AD"/>
    <w:rsid w:val="005C0406"/>
    <w:rsid w:val="005C16CD"/>
    <w:rsid w:val="005C4A6A"/>
    <w:rsid w:val="005D58E4"/>
    <w:rsid w:val="005D6889"/>
    <w:rsid w:val="005E1230"/>
    <w:rsid w:val="005F0315"/>
    <w:rsid w:val="00642CD0"/>
    <w:rsid w:val="006F2A5B"/>
    <w:rsid w:val="007124A4"/>
    <w:rsid w:val="00715725"/>
    <w:rsid w:val="00750998"/>
    <w:rsid w:val="0078325E"/>
    <w:rsid w:val="0079295B"/>
    <w:rsid w:val="007A3B13"/>
    <w:rsid w:val="007A3F6B"/>
    <w:rsid w:val="007B33E8"/>
    <w:rsid w:val="007F2803"/>
    <w:rsid w:val="0084719D"/>
    <w:rsid w:val="008530CF"/>
    <w:rsid w:val="00857A0B"/>
    <w:rsid w:val="00866371"/>
    <w:rsid w:val="00872887"/>
    <w:rsid w:val="008F4933"/>
    <w:rsid w:val="00922BBE"/>
    <w:rsid w:val="00926785"/>
    <w:rsid w:val="00930E11"/>
    <w:rsid w:val="0095664B"/>
    <w:rsid w:val="009668F9"/>
    <w:rsid w:val="00974630"/>
    <w:rsid w:val="009862C1"/>
    <w:rsid w:val="00994CB4"/>
    <w:rsid w:val="009A0146"/>
    <w:rsid w:val="009A6C31"/>
    <w:rsid w:val="009B1261"/>
    <w:rsid w:val="009F4422"/>
    <w:rsid w:val="00A33181"/>
    <w:rsid w:val="00A51FC6"/>
    <w:rsid w:val="00A520F5"/>
    <w:rsid w:val="00A54E08"/>
    <w:rsid w:val="00A802E1"/>
    <w:rsid w:val="00AA2840"/>
    <w:rsid w:val="00AC5AE4"/>
    <w:rsid w:val="00AC66C2"/>
    <w:rsid w:val="00AE34FC"/>
    <w:rsid w:val="00B5508C"/>
    <w:rsid w:val="00B674D1"/>
    <w:rsid w:val="00B73ADA"/>
    <w:rsid w:val="00B85661"/>
    <w:rsid w:val="00BA008B"/>
    <w:rsid w:val="00BC2D88"/>
    <w:rsid w:val="00BC5AC1"/>
    <w:rsid w:val="00C00B30"/>
    <w:rsid w:val="00C12CAE"/>
    <w:rsid w:val="00C12D77"/>
    <w:rsid w:val="00C21FA3"/>
    <w:rsid w:val="00C500B9"/>
    <w:rsid w:val="00C60D82"/>
    <w:rsid w:val="00CA076D"/>
    <w:rsid w:val="00CA2574"/>
    <w:rsid w:val="00CB4FD2"/>
    <w:rsid w:val="00CD6263"/>
    <w:rsid w:val="00D10AAB"/>
    <w:rsid w:val="00D16784"/>
    <w:rsid w:val="00D328EB"/>
    <w:rsid w:val="00D5324D"/>
    <w:rsid w:val="00D621E8"/>
    <w:rsid w:val="00D675A7"/>
    <w:rsid w:val="00D74BB6"/>
    <w:rsid w:val="00D94D64"/>
    <w:rsid w:val="00DB2E84"/>
    <w:rsid w:val="00DB46F7"/>
    <w:rsid w:val="00DB6D4C"/>
    <w:rsid w:val="00DD47DB"/>
    <w:rsid w:val="00DE3134"/>
    <w:rsid w:val="00DF47AB"/>
    <w:rsid w:val="00E40464"/>
    <w:rsid w:val="00E663BE"/>
    <w:rsid w:val="00E67509"/>
    <w:rsid w:val="00E73F1D"/>
    <w:rsid w:val="00E80EAC"/>
    <w:rsid w:val="00EB2F97"/>
    <w:rsid w:val="00F12D98"/>
    <w:rsid w:val="00F20D44"/>
    <w:rsid w:val="00F213C7"/>
    <w:rsid w:val="00F2250D"/>
    <w:rsid w:val="00F53AE1"/>
    <w:rsid w:val="00F61EDC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A520F5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A520F5"/>
    <w:rPr>
      <w:rFonts w:ascii="Arial" w:eastAsia="Arial" w:hAnsi="Arial" w:cs="Arial"/>
      <w:b/>
      <w:bCs/>
      <w:color w:val="252423"/>
      <w:sz w:val="26"/>
      <w:szCs w:val="26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520F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0F5"/>
    <w:pPr>
      <w:widowControl w:val="0"/>
      <w:shd w:val="clear" w:color="auto" w:fill="FFFFFF"/>
      <w:spacing w:after="260" w:line="317" w:lineRule="auto"/>
      <w:ind w:firstLine="0"/>
      <w:jc w:val="left"/>
    </w:pPr>
    <w:rPr>
      <w:rFonts w:ascii="Bookman Old Style" w:eastAsia="Bookman Old Style" w:hAnsi="Bookman Old Style" w:cs="Bookman Old Style"/>
      <w:color w:val="auto"/>
    </w:rPr>
  </w:style>
  <w:style w:type="paragraph" w:customStyle="1" w:styleId="Nagwek11">
    <w:name w:val="Nagłówek #1"/>
    <w:basedOn w:val="Normalny"/>
    <w:link w:val="Nagwek10"/>
    <w:rsid w:val="00A520F5"/>
    <w:pPr>
      <w:widowControl w:val="0"/>
      <w:shd w:val="clear" w:color="auto" w:fill="FFFFFF"/>
      <w:spacing w:after="0" w:line="221" w:lineRule="auto"/>
      <w:ind w:firstLine="0"/>
      <w:jc w:val="left"/>
      <w:outlineLvl w:val="0"/>
    </w:pPr>
    <w:rPr>
      <w:rFonts w:ascii="Arial" w:eastAsia="Arial" w:hAnsi="Arial" w:cs="Arial"/>
      <w:b/>
      <w:bCs/>
      <w:color w:val="252423"/>
      <w:sz w:val="26"/>
      <w:szCs w:val="26"/>
    </w:rPr>
  </w:style>
  <w:style w:type="paragraph" w:customStyle="1" w:styleId="Teksttreci60">
    <w:name w:val="Tekst treści (6)"/>
    <w:basedOn w:val="Normalny"/>
    <w:link w:val="Teksttreci6"/>
    <w:rsid w:val="00A520F5"/>
    <w:pPr>
      <w:widowControl w:val="0"/>
      <w:shd w:val="clear" w:color="auto" w:fill="FFFFFF"/>
      <w:spacing w:after="280" w:line="262" w:lineRule="auto"/>
      <w:ind w:firstLine="0"/>
      <w:jc w:val="center"/>
    </w:pPr>
    <w:rPr>
      <w:color w:val="auto"/>
    </w:rPr>
  </w:style>
  <w:style w:type="table" w:styleId="Tabela-Siatka">
    <w:name w:val="Table Grid"/>
    <w:basedOn w:val="Standardowy"/>
    <w:uiPriority w:val="39"/>
    <w:rsid w:val="004D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5C4A6A"/>
    <w:pPr>
      <w:widowControl w:val="0"/>
      <w:autoSpaceDE w:val="0"/>
      <w:autoSpaceDN w:val="0"/>
      <w:adjustRightInd w:val="0"/>
      <w:spacing w:after="0" w:line="276" w:lineRule="exact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Inne">
    <w:name w:val="Inne_"/>
    <w:basedOn w:val="Domylnaczcionkaakapitu"/>
    <w:link w:val="Inne0"/>
    <w:rsid w:val="005C4A6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5C4A6A"/>
    <w:pPr>
      <w:widowControl w:val="0"/>
      <w:shd w:val="clear" w:color="auto" w:fill="FFFFFF"/>
      <w:spacing w:after="60" w:line="240" w:lineRule="auto"/>
      <w:ind w:firstLine="0"/>
      <w:jc w:val="left"/>
    </w:pPr>
    <w:rPr>
      <w:rFonts w:ascii="Tahoma" w:eastAsia="Tahoma" w:hAnsi="Tahoma" w:cs="Tahoma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0CE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3E2B-A598-4EFE-A2CE-A6F9950D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11</cp:revision>
  <cp:lastPrinted>2020-08-26T09:36:00Z</cp:lastPrinted>
  <dcterms:created xsi:type="dcterms:W3CDTF">2020-08-19T08:26:00Z</dcterms:created>
  <dcterms:modified xsi:type="dcterms:W3CDTF">2020-08-28T06:19:00Z</dcterms:modified>
</cp:coreProperties>
</file>